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9E" w:rsidRPr="00A06C6D" w:rsidRDefault="007F7F4C" w:rsidP="00A06C6D">
      <w:pPr>
        <w:jc w:val="center"/>
        <w:rPr>
          <w:b/>
          <w:sz w:val="40"/>
          <w:szCs w:val="40"/>
        </w:rPr>
      </w:pPr>
      <w:r w:rsidRPr="00A06C6D">
        <w:rPr>
          <w:b/>
          <w:sz w:val="40"/>
          <w:szCs w:val="40"/>
        </w:rPr>
        <w:t>Style Guide</w:t>
      </w:r>
      <w:r w:rsidR="00A06C6D">
        <w:rPr>
          <w:b/>
          <w:sz w:val="40"/>
          <w:szCs w:val="40"/>
        </w:rPr>
        <w:t xml:space="preserve"> for St. Matthew Catholic Church</w:t>
      </w:r>
    </w:p>
    <w:p w:rsidR="00A10DC2" w:rsidRDefault="00334897">
      <w:r>
        <w:t>This style guide is intended to</w:t>
      </w:r>
      <w:r w:rsidR="007F7F4C">
        <w:t xml:space="preserve"> improve consistency</w:t>
      </w:r>
      <w:r w:rsidR="00FD0006">
        <w:t xml:space="preserve"> within </w:t>
      </w:r>
      <w:r w:rsidR="00C415A3">
        <w:t xml:space="preserve">our </w:t>
      </w:r>
      <w:r>
        <w:t>publications and</w:t>
      </w:r>
      <w:r w:rsidR="00FD0006">
        <w:t xml:space="preserve"> </w:t>
      </w:r>
      <w:r>
        <w:t xml:space="preserve">ensure </w:t>
      </w:r>
      <w:r w:rsidR="00FD0006">
        <w:t xml:space="preserve">clear messaging </w:t>
      </w:r>
      <w:r>
        <w:t>in support of the St. Matthew Catholic Church identity. Thes</w:t>
      </w:r>
      <w:r w:rsidR="00C415A3">
        <w:t>e guidelines apply to writing for print and electronic publications, including the Bulletin, the website, e-communications, department manuals, annual reports, mailings, etc.</w:t>
      </w:r>
      <w:r w:rsidR="00852482">
        <w:t xml:space="preserve"> </w:t>
      </w:r>
      <w:r w:rsidR="00C415A3">
        <w:t>In accordance with</w:t>
      </w:r>
      <w:r w:rsidR="00A06C6D">
        <w:t xml:space="preserve"> the </w:t>
      </w:r>
      <w:r w:rsidR="00A10DC2">
        <w:t>Diocese of Charlotte</w:t>
      </w:r>
      <w:r w:rsidR="00A06C6D">
        <w:t xml:space="preserve">, </w:t>
      </w:r>
      <w:r w:rsidR="00A10DC2">
        <w:t xml:space="preserve">St. Matthew </w:t>
      </w:r>
      <w:r w:rsidR="00A06C6D">
        <w:t xml:space="preserve">generally </w:t>
      </w:r>
      <w:r w:rsidR="00A10DC2">
        <w:t>follows Associated Press and Catholic News Service</w:t>
      </w:r>
      <w:r w:rsidR="00A06C6D">
        <w:t xml:space="preserve"> (USCCB)</w:t>
      </w:r>
      <w:r w:rsidR="00A10DC2">
        <w:t xml:space="preserve"> style guidelines when writing for publication. </w:t>
      </w:r>
      <w:r w:rsidR="00A06C6D">
        <w:t xml:space="preserve">Here are some helpful rules when writing materials to be published by St. Matthew.    </w:t>
      </w:r>
    </w:p>
    <w:p w:rsidR="00A06C6D" w:rsidRDefault="00A06C6D" w:rsidP="00D14693">
      <w:pPr>
        <w:pStyle w:val="ListParagraph"/>
        <w:numPr>
          <w:ilvl w:val="0"/>
          <w:numId w:val="1"/>
        </w:numPr>
        <w:spacing w:before="240" w:line="240" w:lineRule="auto"/>
      </w:pPr>
      <w:r w:rsidRPr="00D14693">
        <w:rPr>
          <w:b/>
        </w:rPr>
        <w:t>Months</w:t>
      </w:r>
      <w:r>
        <w:t xml:space="preserve"> – Spell out months of the year. If use</w:t>
      </w:r>
      <w:r w:rsidR="00EB5F40">
        <w:t xml:space="preserve">d as part of a date, abbreviate </w:t>
      </w:r>
      <w:r w:rsidRPr="00EB5F40">
        <w:rPr>
          <w:i/>
        </w:rPr>
        <w:t>Jan., Feb., Aug., Sept., Oct., Dec</w:t>
      </w:r>
      <w:r>
        <w:t>.</w:t>
      </w:r>
      <w:r w:rsidR="00EB5F40">
        <w:t xml:space="preserve"> S</w:t>
      </w:r>
      <w:r>
        <w:t xml:space="preserve">pell out </w:t>
      </w:r>
      <w:r w:rsidR="00C415A3" w:rsidRPr="00EB5F40">
        <w:rPr>
          <w:i/>
        </w:rPr>
        <w:t>March, April, May, June and July</w:t>
      </w:r>
      <w:r>
        <w:t>.</w:t>
      </w:r>
      <w:r w:rsidR="00EB5F40">
        <w:t xml:space="preserve"> If the month as </w:t>
      </w:r>
      <w:r w:rsidR="00C415A3">
        <w:t>part of a dat</w:t>
      </w:r>
      <w:r w:rsidR="00EB5F40">
        <w:t xml:space="preserve">e is listed in a headline, spell it </w:t>
      </w:r>
      <w:r w:rsidR="00C415A3">
        <w:t>out</w:t>
      </w:r>
      <w:r w:rsidR="00EB5F40">
        <w:t>.</w:t>
      </w:r>
      <w:r w:rsidR="00D14693">
        <w:br/>
      </w:r>
    </w:p>
    <w:p w:rsidR="00123066" w:rsidRDefault="00A06C6D" w:rsidP="00D14693">
      <w:pPr>
        <w:pStyle w:val="ListParagraph"/>
        <w:numPr>
          <w:ilvl w:val="0"/>
          <w:numId w:val="1"/>
        </w:numPr>
        <w:spacing w:before="240" w:line="240" w:lineRule="auto"/>
      </w:pPr>
      <w:r w:rsidRPr="00D14693">
        <w:rPr>
          <w:b/>
        </w:rPr>
        <w:t>Times</w:t>
      </w:r>
      <w:r>
        <w:t xml:space="preserve"> –</w:t>
      </w:r>
      <w:r w:rsidR="00C415A3">
        <w:t xml:space="preserve"> </w:t>
      </w:r>
      <w:r w:rsidR="00EB5F40">
        <w:t xml:space="preserve">Use figures </w:t>
      </w:r>
      <w:r w:rsidR="007E2C69">
        <w:t>except for noon and midnight. W</w:t>
      </w:r>
      <w:r w:rsidR="00C415A3">
        <w:t>rite</w:t>
      </w:r>
      <w:r w:rsidR="007E2C69">
        <w:t xml:space="preserve"> as</w:t>
      </w:r>
      <w:r w:rsidR="00C415A3">
        <w:t xml:space="preserve"> follows: </w:t>
      </w:r>
      <w:r w:rsidR="0070628F">
        <w:t xml:space="preserve"> 7 pm</w:t>
      </w:r>
      <w:r>
        <w:t>;</w:t>
      </w:r>
      <w:r w:rsidR="0070628F">
        <w:t xml:space="preserve"> 7 to 8 pm</w:t>
      </w:r>
      <w:r w:rsidR="00C415A3">
        <w:t>; noon and midnight</w:t>
      </w:r>
      <w:r>
        <w:t xml:space="preserve"> </w:t>
      </w:r>
      <w:r w:rsidR="00D14693">
        <w:br/>
      </w:r>
    </w:p>
    <w:p w:rsidR="00123066" w:rsidRDefault="00A06C6D" w:rsidP="00D14693">
      <w:pPr>
        <w:pStyle w:val="ListParagraph"/>
        <w:numPr>
          <w:ilvl w:val="0"/>
          <w:numId w:val="1"/>
        </w:numPr>
        <w:spacing w:before="240" w:line="240" w:lineRule="auto"/>
      </w:pPr>
      <w:r w:rsidRPr="00D14693">
        <w:rPr>
          <w:b/>
        </w:rPr>
        <w:t>Numbers</w:t>
      </w:r>
      <w:r>
        <w:t xml:space="preserve"> – spell out </w:t>
      </w:r>
      <w:r w:rsidR="007E2C69">
        <w:t xml:space="preserve">whole numbers below 10, use figures for 10 and above. </w:t>
      </w:r>
      <w:r>
        <w:t xml:space="preserve"> For school grades, spell out first through ninth and use numerals for 10</w:t>
      </w:r>
      <w:r w:rsidRPr="00123066">
        <w:rPr>
          <w:vertAlign w:val="superscript"/>
        </w:rPr>
        <w:t>th</w:t>
      </w:r>
      <w:r>
        <w:t xml:space="preserve"> through 12</w:t>
      </w:r>
      <w:r w:rsidRPr="00123066">
        <w:rPr>
          <w:vertAlign w:val="superscript"/>
        </w:rPr>
        <w:t>th</w:t>
      </w:r>
      <w:r>
        <w:t xml:space="preserve"> grades.</w:t>
      </w:r>
      <w:r w:rsidR="00D14693">
        <w:br/>
      </w:r>
    </w:p>
    <w:p w:rsidR="00123066" w:rsidRDefault="00C415A3" w:rsidP="00D14693">
      <w:pPr>
        <w:pStyle w:val="ListParagraph"/>
        <w:numPr>
          <w:ilvl w:val="0"/>
          <w:numId w:val="1"/>
        </w:numPr>
        <w:spacing w:before="240" w:line="240" w:lineRule="auto"/>
      </w:pPr>
      <w:r w:rsidRPr="00D14693">
        <w:rPr>
          <w:b/>
        </w:rPr>
        <w:t>Punctuation</w:t>
      </w:r>
      <w:r w:rsidR="005B4A57">
        <w:t xml:space="preserve"> –</w:t>
      </w:r>
    </w:p>
    <w:p w:rsidR="00123066" w:rsidRDefault="00A06C6D" w:rsidP="00D14693">
      <w:pPr>
        <w:pStyle w:val="ListParagraph"/>
        <w:numPr>
          <w:ilvl w:val="1"/>
          <w:numId w:val="1"/>
        </w:numPr>
        <w:spacing w:before="240" w:line="240" w:lineRule="auto"/>
      </w:pPr>
      <w:r>
        <w:t>Day and date: Friday, Jan. 8,</w:t>
      </w:r>
      <w:r w:rsidR="0070628F">
        <w:t xml:space="preserve"> at 8 pm</w:t>
      </w:r>
      <w:r>
        <w:t xml:space="preserve"> </w:t>
      </w:r>
    </w:p>
    <w:p w:rsidR="00A06C6D" w:rsidRDefault="00A06C6D" w:rsidP="00D14693">
      <w:pPr>
        <w:pStyle w:val="ListParagraph"/>
        <w:numPr>
          <w:ilvl w:val="1"/>
          <w:numId w:val="1"/>
        </w:numPr>
        <w:spacing w:before="240" w:line="240" w:lineRule="auto"/>
      </w:pPr>
      <w:r>
        <w:t>Do not include a comma before “and” in a se</w:t>
      </w:r>
      <w:r w:rsidR="00852482">
        <w:t>ries. (</w:t>
      </w:r>
      <w:r w:rsidR="0070628F">
        <w:t>At the 9 am</w:t>
      </w:r>
      <w:r>
        <w:t xml:space="preserve">, </w:t>
      </w:r>
      <w:r w:rsidR="0070628F">
        <w:t>10:45 am and 12:10 pm</w:t>
      </w:r>
      <w:r>
        <w:t xml:space="preserve"> Masses.</w:t>
      </w:r>
      <w:r w:rsidR="00852482">
        <w:t>)</w:t>
      </w:r>
    </w:p>
    <w:p w:rsidR="00123066" w:rsidRDefault="007E2C69" w:rsidP="00D14693">
      <w:pPr>
        <w:pStyle w:val="ListParagraph"/>
        <w:numPr>
          <w:ilvl w:val="1"/>
          <w:numId w:val="1"/>
        </w:numPr>
        <w:spacing w:before="240" w:line="240" w:lineRule="auto"/>
      </w:pPr>
      <w:r>
        <w:t>P</w:t>
      </w:r>
      <w:r w:rsidR="00C415A3">
        <w:t>unctuation sho</w:t>
      </w:r>
      <w:r w:rsidR="00852482">
        <w:t>uld fall inside a closed quote. (</w:t>
      </w:r>
      <w:r w:rsidR="00C415A3">
        <w:t>She said, “God is good.”</w:t>
      </w:r>
      <w:r w:rsidR="00852482">
        <w:t>)</w:t>
      </w:r>
      <w:r w:rsidR="00D14693">
        <w:br/>
      </w:r>
      <w:bookmarkStart w:id="0" w:name="_GoBack"/>
      <w:bookmarkEnd w:id="0"/>
    </w:p>
    <w:p w:rsidR="00C415A3" w:rsidRDefault="00C415A3" w:rsidP="00D14693">
      <w:pPr>
        <w:pStyle w:val="ListParagraph"/>
        <w:numPr>
          <w:ilvl w:val="0"/>
          <w:numId w:val="1"/>
        </w:numPr>
        <w:spacing w:before="240" w:line="240" w:lineRule="auto"/>
      </w:pPr>
      <w:r w:rsidRPr="00D14693">
        <w:rPr>
          <w:b/>
        </w:rPr>
        <w:t>Percentage</w:t>
      </w:r>
      <w:r w:rsidR="00852482">
        <w:t xml:space="preserve"> – S</w:t>
      </w:r>
      <w:r>
        <w:t>pell out percent unless space is an issue</w:t>
      </w:r>
      <w:r w:rsidR="00852482">
        <w:t xml:space="preserve"> and use a numeral. (</w:t>
      </w:r>
      <w:r>
        <w:t>35 percent increase</w:t>
      </w:r>
      <w:r w:rsidR="00852482">
        <w:t>)</w:t>
      </w:r>
      <w:r w:rsidR="00D14693">
        <w:br/>
      </w:r>
    </w:p>
    <w:p w:rsidR="00A10DC2" w:rsidRDefault="00A06C6D" w:rsidP="00D14693">
      <w:pPr>
        <w:pStyle w:val="ListParagraph"/>
        <w:numPr>
          <w:ilvl w:val="0"/>
          <w:numId w:val="1"/>
        </w:numPr>
        <w:spacing w:before="240" w:line="240" w:lineRule="auto"/>
      </w:pPr>
      <w:proofErr w:type="gramStart"/>
      <w:r w:rsidRPr="00D14693">
        <w:rPr>
          <w:b/>
        </w:rPr>
        <w:t>Spacing</w:t>
      </w:r>
      <w:r w:rsidR="00852482">
        <w:t xml:space="preserve">  –</w:t>
      </w:r>
      <w:proofErr w:type="gramEnd"/>
      <w:r w:rsidR="00852482">
        <w:t xml:space="preserve"> </w:t>
      </w:r>
      <w:r w:rsidR="00123066">
        <w:t xml:space="preserve"> </w:t>
      </w:r>
      <w:r>
        <w:t xml:space="preserve">Include only one space after a period. </w:t>
      </w:r>
      <w:r w:rsidR="00D14693">
        <w:br/>
      </w:r>
    </w:p>
    <w:p w:rsidR="00C415A3" w:rsidRDefault="00123066" w:rsidP="00D14693">
      <w:pPr>
        <w:pStyle w:val="ListParagraph"/>
        <w:numPr>
          <w:ilvl w:val="0"/>
          <w:numId w:val="1"/>
        </w:numPr>
        <w:spacing w:before="240" w:line="240" w:lineRule="auto"/>
      </w:pPr>
      <w:proofErr w:type="gramStart"/>
      <w:r w:rsidRPr="00D14693">
        <w:rPr>
          <w:b/>
        </w:rPr>
        <w:t>Titles</w:t>
      </w:r>
      <w:r w:rsidR="00852482">
        <w:t xml:space="preserve">  –</w:t>
      </w:r>
      <w:proofErr w:type="gramEnd"/>
      <w:r w:rsidR="00852482">
        <w:t xml:space="preserve"> </w:t>
      </w:r>
      <w:r>
        <w:t xml:space="preserve"> </w:t>
      </w:r>
      <w:r w:rsidR="00A06C6D">
        <w:t xml:space="preserve">Capitalize official </w:t>
      </w:r>
      <w:r w:rsidR="00C415A3">
        <w:t>job and organization</w:t>
      </w:r>
      <w:r w:rsidR="00B05A5B">
        <w:t>/department</w:t>
      </w:r>
      <w:r w:rsidR="00C415A3">
        <w:t xml:space="preserve"> titles but </w:t>
      </w:r>
      <w:r w:rsidR="00852482">
        <w:t>not general positions or roles. (</w:t>
      </w:r>
      <w:r w:rsidR="00C415A3" w:rsidRPr="00FB3FFC">
        <w:rPr>
          <w:u w:val="single"/>
        </w:rPr>
        <w:t>F</w:t>
      </w:r>
      <w:r w:rsidR="00C415A3">
        <w:t xml:space="preserve">aith </w:t>
      </w:r>
      <w:r w:rsidR="00C415A3" w:rsidRPr="00FB3FFC">
        <w:rPr>
          <w:u w:val="single"/>
        </w:rPr>
        <w:t>F</w:t>
      </w:r>
      <w:r w:rsidR="00C415A3">
        <w:t xml:space="preserve">ormation </w:t>
      </w:r>
      <w:r w:rsidR="00C415A3" w:rsidRPr="00FB3FFC">
        <w:rPr>
          <w:u w:val="single"/>
        </w:rPr>
        <w:t>C</w:t>
      </w:r>
      <w:r w:rsidR="00C415A3">
        <w:t>oordinator, Directo</w:t>
      </w:r>
      <w:r w:rsidR="00FB3FFC">
        <w:t xml:space="preserve">r of Liturgical Ministries, </w:t>
      </w:r>
      <w:r w:rsidR="00C415A3">
        <w:t>First Friday Ministry, Living Your Strengths</w:t>
      </w:r>
      <w:r w:rsidR="00FB3FFC">
        <w:t>; altar servers, lectors, ushers</w:t>
      </w:r>
      <w:r w:rsidR="00852482">
        <w:t>)</w:t>
      </w:r>
      <w:r w:rsidR="00D14693">
        <w:br/>
      </w:r>
      <w:r w:rsidR="00C415A3">
        <w:t xml:space="preserve">   </w:t>
      </w:r>
    </w:p>
    <w:p w:rsidR="00FB3FFC" w:rsidRDefault="00A06C6D" w:rsidP="00FB3FFC">
      <w:pPr>
        <w:pStyle w:val="ListParagraph"/>
        <w:numPr>
          <w:ilvl w:val="0"/>
          <w:numId w:val="1"/>
        </w:numPr>
        <w:spacing w:before="240" w:line="240" w:lineRule="auto"/>
      </w:pPr>
      <w:r w:rsidRPr="00D14693">
        <w:rPr>
          <w:b/>
        </w:rPr>
        <w:t>Campus Lo</w:t>
      </w:r>
      <w:r w:rsidR="005B4A57">
        <w:rPr>
          <w:b/>
        </w:rPr>
        <w:t xml:space="preserve">cations </w:t>
      </w:r>
      <w:r w:rsidR="005B4A57">
        <w:t>–</w:t>
      </w:r>
      <w:r>
        <w:t xml:space="preserve"> C</w:t>
      </w:r>
      <w:r w:rsidR="00FB3FFC">
        <w:t xml:space="preserve">apitalize the names of </w:t>
      </w:r>
      <w:r>
        <w:t>offices or church campus locations, such as Narthex, Sanctuary, Daily Mass Chapel, Church Office, Faith Formation Office, Business Office, Gift Shop, Parish Library, Welcome Desk, etc.</w:t>
      </w:r>
      <w:r w:rsidR="00FB3FFC">
        <w:br/>
      </w:r>
    </w:p>
    <w:p w:rsidR="00852482" w:rsidRDefault="00FB3FFC" w:rsidP="0085248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Junior, senior</w:t>
      </w:r>
      <w:r w:rsidR="005B4A57">
        <w:rPr>
          <w:rFonts w:ascii="Calibri" w:eastAsia="Times New Roman" w:hAnsi="Calibri" w:cs="Calibri"/>
          <w:b/>
          <w:bCs/>
        </w:rPr>
        <w:t xml:space="preserve"> </w:t>
      </w:r>
      <w:r w:rsidR="005B4A57">
        <w:rPr>
          <w:rFonts w:ascii="Calibri" w:eastAsia="Times New Roman" w:hAnsi="Calibri" w:cs="Calibri"/>
          <w:b/>
          <w:bCs/>
        </w:rPr>
        <w:softHyphen/>
      </w:r>
      <w:r w:rsidR="005B4A57">
        <w:rPr>
          <w:rFonts w:ascii="Calibri" w:eastAsia="Times New Roman" w:hAnsi="Calibri" w:cs="Calibri"/>
          <w:b/>
          <w:bCs/>
        </w:rPr>
        <w:softHyphen/>
      </w:r>
      <w:r w:rsidR="005B4A57">
        <w:t>–</w:t>
      </w:r>
      <w:r w:rsidR="00852482">
        <w:rPr>
          <w:rFonts w:ascii="Calibri" w:eastAsia="Times New Roman" w:hAnsi="Calibri" w:cs="Calibri"/>
          <w:b/>
          <w:bCs/>
        </w:rPr>
        <w:t xml:space="preserve"> </w:t>
      </w:r>
      <w:r w:rsidRPr="00FB3FFC">
        <w:rPr>
          <w:rFonts w:ascii="Calibri" w:eastAsia="Times New Roman" w:hAnsi="Calibri" w:cs="Calibri"/>
          <w:bCs/>
        </w:rPr>
        <w:t>A</w:t>
      </w:r>
      <w:r>
        <w:rPr>
          <w:rFonts w:ascii="Calibri" w:eastAsia="Times New Roman" w:hAnsi="Calibri" w:cs="Calibri"/>
        </w:rPr>
        <w:t xml:space="preserve">bbreviate as Jr. and Sr. only with full names. Do not </w:t>
      </w:r>
      <w:proofErr w:type="gramStart"/>
      <w:r>
        <w:rPr>
          <w:rFonts w:ascii="Calibri" w:eastAsia="Times New Roman" w:hAnsi="Calibri" w:cs="Calibri"/>
        </w:rPr>
        <w:t>precede</w:t>
      </w:r>
      <w:proofErr w:type="gramEnd"/>
      <w:r>
        <w:rPr>
          <w:rFonts w:ascii="Calibri" w:eastAsia="Times New Roman" w:hAnsi="Calibri" w:cs="Calibri"/>
        </w:rPr>
        <w:t xml:space="preserve"> by a comma.</w:t>
      </w:r>
      <w:r w:rsidR="00852482" w:rsidRPr="00852482">
        <w:rPr>
          <w:rFonts w:ascii="Calibri" w:eastAsia="Times New Roman" w:hAnsi="Calibri" w:cs="Calibri"/>
        </w:rPr>
        <w:t xml:space="preserve"> </w:t>
      </w:r>
    </w:p>
    <w:p w:rsidR="00FB3FFC" w:rsidRPr="00852482" w:rsidRDefault="00FB3FFC" w:rsidP="00FB3FFC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852482" w:rsidRDefault="005B4A57" w:rsidP="0085248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Addresses </w:t>
      </w:r>
      <w:r>
        <w:t>–</w:t>
      </w:r>
      <w:r>
        <w:rPr>
          <w:rFonts w:ascii="Calibri" w:eastAsia="Times New Roman" w:hAnsi="Calibri" w:cs="Calibri"/>
          <w:b/>
          <w:bCs/>
        </w:rPr>
        <w:t xml:space="preserve"> </w:t>
      </w:r>
      <w:r w:rsidR="00FB3FFC">
        <w:rPr>
          <w:rFonts w:ascii="Calibri" w:eastAsia="Times New Roman" w:hAnsi="Calibri" w:cs="Calibri"/>
        </w:rPr>
        <w:t xml:space="preserve">Use the abbreviations </w:t>
      </w:r>
      <w:r w:rsidR="00852482">
        <w:rPr>
          <w:rFonts w:ascii="Calibri" w:eastAsia="Times New Roman" w:hAnsi="Calibri" w:cs="Calibri"/>
        </w:rPr>
        <w:t>Ave.,</w:t>
      </w:r>
      <w:r w:rsidR="00FB3FFC">
        <w:rPr>
          <w:rFonts w:ascii="Calibri" w:eastAsia="Times New Roman" w:hAnsi="Calibri" w:cs="Calibri"/>
        </w:rPr>
        <w:t xml:space="preserve"> </w:t>
      </w:r>
      <w:r w:rsidR="00852482" w:rsidRPr="00852482">
        <w:rPr>
          <w:rFonts w:ascii="Calibri" w:eastAsia="Times New Roman" w:hAnsi="Calibri" w:cs="Calibri"/>
        </w:rPr>
        <w:t>Blvd.</w:t>
      </w:r>
      <w:r w:rsidR="00FB3FFC">
        <w:rPr>
          <w:rFonts w:ascii="Calibri" w:eastAsia="Times New Roman" w:hAnsi="Calibri" w:cs="Calibri"/>
        </w:rPr>
        <w:t>, St. only with a numbered address.</w:t>
      </w:r>
      <w:r w:rsidR="00852482">
        <w:rPr>
          <w:rFonts w:ascii="Calibri" w:eastAsia="Times New Roman" w:hAnsi="Calibri" w:cs="Calibri"/>
        </w:rPr>
        <w:t xml:space="preserve"> Spell out otherwise.  (Drive, Road and Terrace are always </w:t>
      </w:r>
      <w:r w:rsidR="00852482" w:rsidRPr="00852482">
        <w:rPr>
          <w:rFonts w:ascii="Calibri" w:eastAsia="Times New Roman" w:hAnsi="Calibri" w:cs="Calibri"/>
        </w:rPr>
        <w:t>spelled out</w:t>
      </w:r>
      <w:r w:rsidR="00852482">
        <w:rPr>
          <w:rFonts w:ascii="Calibri" w:eastAsia="Times New Roman" w:hAnsi="Calibri" w:cs="Calibri"/>
        </w:rPr>
        <w:t>.</w:t>
      </w:r>
      <w:r w:rsidR="00852482" w:rsidRPr="00852482">
        <w:rPr>
          <w:rFonts w:ascii="Calibri" w:eastAsia="Times New Roman" w:hAnsi="Calibri" w:cs="Calibri"/>
        </w:rPr>
        <w:t>)</w:t>
      </w:r>
      <w:r w:rsidR="00852482">
        <w:rPr>
          <w:rFonts w:ascii="Calibri" w:eastAsia="Times New Roman" w:hAnsi="Calibri" w:cs="Calibri"/>
        </w:rPr>
        <w:t xml:space="preserve"> </w:t>
      </w:r>
      <w:r w:rsidR="00FB3FFC">
        <w:rPr>
          <w:rFonts w:ascii="Calibri" w:eastAsia="Times New Roman" w:hAnsi="Calibri" w:cs="Calibri"/>
        </w:rPr>
        <w:t xml:space="preserve"> </w:t>
      </w:r>
      <w:r w:rsidR="00852482" w:rsidRPr="00852482">
        <w:rPr>
          <w:rFonts w:ascii="Calibri" w:eastAsia="Times New Roman" w:hAnsi="Calibri" w:cs="Calibri"/>
        </w:rPr>
        <w:t xml:space="preserve">Use periods in the abbreviation of P.O. </w:t>
      </w:r>
    </w:p>
    <w:p w:rsidR="00A06C6D" w:rsidRDefault="00A06C6D" w:rsidP="00D14693">
      <w:pPr>
        <w:spacing w:before="240"/>
        <w:rPr>
          <w:b/>
        </w:rPr>
      </w:pPr>
      <w:r>
        <w:rPr>
          <w:b/>
        </w:rPr>
        <w:t>Church/</w:t>
      </w:r>
      <w:r w:rsidRPr="00A06C6D">
        <w:rPr>
          <w:b/>
        </w:rPr>
        <w:t>Catholic Terminology</w:t>
      </w:r>
    </w:p>
    <w:p w:rsidR="00A06C6D" w:rsidRDefault="00A06C6D" w:rsidP="00852482">
      <w:pPr>
        <w:pStyle w:val="ListParagraph"/>
        <w:numPr>
          <w:ilvl w:val="0"/>
          <w:numId w:val="4"/>
        </w:numPr>
      </w:pPr>
      <w:proofErr w:type="gramStart"/>
      <w:r w:rsidRPr="00852482">
        <w:rPr>
          <w:b/>
        </w:rPr>
        <w:t>Mass</w:t>
      </w:r>
      <w:r w:rsidR="00852482">
        <w:t xml:space="preserve">  –</w:t>
      </w:r>
      <w:proofErr w:type="gramEnd"/>
      <w:r w:rsidR="00852482">
        <w:t xml:space="preserve"> </w:t>
      </w:r>
      <w:r>
        <w:t xml:space="preserve"> always capitalize the word Mass.</w:t>
      </w:r>
    </w:p>
    <w:p w:rsidR="00852482" w:rsidRDefault="00A06C6D" w:rsidP="00852482">
      <w:pPr>
        <w:pStyle w:val="ListParagraph"/>
        <w:numPr>
          <w:ilvl w:val="0"/>
          <w:numId w:val="4"/>
        </w:numPr>
      </w:pPr>
      <w:r w:rsidRPr="00852482">
        <w:rPr>
          <w:b/>
        </w:rPr>
        <w:t>Jesus</w:t>
      </w:r>
      <w:r>
        <w:t xml:space="preserve"> – capitalize pronouns used to refere</w:t>
      </w:r>
      <w:r w:rsidR="00852482">
        <w:t>nce Jesus or God. (</w:t>
      </w:r>
      <w:r w:rsidR="00C00E90">
        <w:t xml:space="preserve">Jesus gave </w:t>
      </w:r>
      <w:r w:rsidRPr="00852482">
        <w:rPr>
          <w:u w:val="single"/>
        </w:rPr>
        <w:t>H</w:t>
      </w:r>
      <w:r>
        <w:t>is life to save ours.</w:t>
      </w:r>
      <w:r w:rsidR="00C00E90">
        <w:t>)</w:t>
      </w:r>
    </w:p>
    <w:p w:rsidR="00D14693" w:rsidRDefault="00123066" w:rsidP="00123066">
      <w:pPr>
        <w:pStyle w:val="ListParagraph"/>
        <w:numPr>
          <w:ilvl w:val="0"/>
          <w:numId w:val="4"/>
        </w:numPr>
      </w:pPr>
      <w:r w:rsidRPr="00852482">
        <w:rPr>
          <w:b/>
        </w:rPr>
        <w:t>Sacraments</w:t>
      </w:r>
      <w:r>
        <w:t xml:space="preserve"> –</w:t>
      </w:r>
      <w:r w:rsidR="00852482">
        <w:t xml:space="preserve"> </w:t>
      </w:r>
      <w:r w:rsidR="00C00E90">
        <w:t xml:space="preserve">Capitalize </w:t>
      </w:r>
      <w:r w:rsidR="00B05A5B">
        <w:t xml:space="preserve">the name of the seven sacraments:  </w:t>
      </w:r>
      <w:r w:rsidR="00C00E90">
        <w:t>Eucharist</w:t>
      </w:r>
      <w:r w:rsidR="00B05A5B">
        <w:t>, Baptism, Reconciliation, Confirmation</w:t>
      </w:r>
      <w:r w:rsidR="00CA12A7">
        <w:t>, Matrimony, Holy Orders and Anointing of the Sick. Lowercase the word “sacrament” when used in combination with them: sacrament of Confirmation.</w:t>
      </w:r>
    </w:p>
    <w:p w:rsidR="00C00E90" w:rsidRDefault="00C00E90" w:rsidP="00123066">
      <w:pPr>
        <w:pStyle w:val="ListParagraph"/>
        <w:numPr>
          <w:ilvl w:val="0"/>
          <w:numId w:val="4"/>
        </w:numPr>
      </w:pPr>
      <w:r>
        <w:rPr>
          <w:b/>
        </w:rPr>
        <w:t xml:space="preserve">Scripture </w:t>
      </w:r>
      <w:r>
        <w:t xml:space="preserve">– Capitalize. Do not capitalize modifying adjectives: sacred Scriptures, </w:t>
      </w:r>
      <w:proofErr w:type="gramStart"/>
      <w:r>
        <w:t>holy</w:t>
      </w:r>
      <w:proofErr w:type="gramEnd"/>
      <w:r>
        <w:t xml:space="preserve"> Scripture.</w:t>
      </w:r>
    </w:p>
    <w:p w:rsidR="00ED73E8" w:rsidRDefault="00C00E90" w:rsidP="005B4A57">
      <w:pPr>
        <w:pStyle w:val="ListParagraph"/>
        <w:numPr>
          <w:ilvl w:val="0"/>
          <w:numId w:val="4"/>
        </w:numPr>
      </w:pPr>
      <w:r w:rsidRPr="00C00E90">
        <w:rPr>
          <w:b/>
        </w:rPr>
        <w:t>Church</w:t>
      </w:r>
      <w:r>
        <w:t xml:space="preserve"> – Do not capitalize unless used as part of the formal name of a building, a congregation or a denomination</w:t>
      </w:r>
      <w:r w:rsidR="00ED73E8">
        <w:t xml:space="preserve">: </w:t>
      </w:r>
      <w:r w:rsidR="00ED73E8" w:rsidRPr="00ED73E8">
        <w:rPr>
          <w:i/>
        </w:rPr>
        <w:t>Holy Redeemer Church</w:t>
      </w:r>
      <w:r w:rsidR="00ED73E8">
        <w:t xml:space="preserve">, the </w:t>
      </w:r>
      <w:r w:rsidR="00ED73E8" w:rsidRPr="00ED73E8">
        <w:rPr>
          <w:i/>
        </w:rPr>
        <w:t>Catholic Church</w:t>
      </w:r>
      <w:r w:rsidR="00ED73E8">
        <w:t xml:space="preserve">. Lowercase when used in an institutional or general theological sense:  </w:t>
      </w:r>
      <w:r w:rsidR="00ED73E8" w:rsidRPr="00ED73E8">
        <w:rPr>
          <w:i/>
        </w:rPr>
        <w:t>The church is the people of God</w:t>
      </w:r>
      <w:r w:rsidR="00ED73E8">
        <w:t xml:space="preserve">. </w:t>
      </w:r>
      <w:r w:rsidR="00ED73E8" w:rsidRPr="00ED73E8">
        <w:rPr>
          <w:i/>
        </w:rPr>
        <w:t>The church teaches that …</w:t>
      </w:r>
      <w:r w:rsidR="00ED73E8">
        <w:rPr>
          <w:i/>
        </w:rPr>
        <w:t xml:space="preserve"> </w:t>
      </w:r>
    </w:p>
    <w:sectPr w:rsidR="00ED73E8" w:rsidSect="00EB5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4B0"/>
    <w:multiLevelType w:val="hybridMultilevel"/>
    <w:tmpl w:val="F56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637C4"/>
    <w:multiLevelType w:val="hybridMultilevel"/>
    <w:tmpl w:val="AF4A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14CFB"/>
    <w:multiLevelType w:val="hybridMultilevel"/>
    <w:tmpl w:val="D7E2A572"/>
    <w:lvl w:ilvl="0" w:tplc="DBE0A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00B8C"/>
    <w:multiLevelType w:val="hybridMultilevel"/>
    <w:tmpl w:val="4E964AE0"/>
    <w:lvl w:ilvl="0" w:tplc="C8388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C"/>
    <w:rsid w:val="00123066"/>
    <w:rsid w:val="00334897"/>
    <w:rsid w:val="00462CA9"/>
    <w:rsid w:val="004C28F8"/>
    <w:rsid w:val="0059209E"/>
    <w:rsid w:val="005B4A57"/>
    <w:rsid w:val="006918E1"/>
    <w:rsid w:val="0070628F"/>
    <w:rsid w:val="007533AA"/>
    <w:rsid w:val="007E2C69"/>
    <w:rsid w:val="007F7F4C"/>
    <w:rsid w:val="00852482"/>
    <w:rsid w:val="00A06C6D"/>
    <w:rsid w:val="00A10DC2"/>
    <w:rsid w:val="00AD4B56"/>
    <w:rsid w:val="00B05A5B"/>
    <w:rsid w:val="00B2662C"/>
    <w:rsid w:val="00C00E90"/>
    <w:rsid w:val="00C415A3"/>
    <w:rsid w:val="00CA12A7"/>
    <w:rsid w:val="00D14693"/>
    <w:rsid w:val="00E942EC"/>
    <w:rsid w:val="00EB5F40"/>
    <w:rsid w:val="00ED73E8"/>
    <w:rsid w:val="00FB3FFC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Cox</dc:creator>
  <cp:lastModifiedBy>Julia Turner</cp:lastModifiedBy>
  <cp:revision>3</cp:revision>
  <cp:lastPrinted>2012-03-30T16:04:00Z</cp:lastPrinted>
  <dcterms:created xsi:type="dcterms:W3CDTF">2012-04-02T18:08:00Z</dcterms:created>
  <dcterms:modified xsi:type="dcterms:W3CDTF">2014-09-22T15:08:00Z</dcterms:modified>
</cp:coreProperties>
</file>