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F6" w:rsidRPr="008D7391" w:rsidRDefault="002267F6" w:rsidP="002267F6">
      <w:pPr>
        <w:jc w:val="center"/>
        <w:rPr>
          <w:b/>
          <w:i/>
          <w:color w:val="FF0000"/>
          <w:sz w:val="56"/>
          <w:szCs w:val="56"/>
        </w:rPr>
      </w:pPr>
      <w:r w:rsidRPr="008D7391">
        <w:rPr>
          <w:b/>
          <w:i/>
          <w:color w:val="FF0000"/>
          <w:sz w:val="56"/>
          <w:szCs w:val="56"/>
        </w:rPr>
        <w:t>Your Parish Library Reaches Out!</w:t>
      </w:r>
    </w:p>
    <w:p w:rsidR="002267F6" w:rsidRDefault="002267F6" w:rsidP="002267F6">
      <w:pPr>
        <w:jc w:val="center"/>
      </w:pPr>
      <w:r>
        <w:rPr>
          <w:noProof/>
        </w:rPr>
        <w:drawing>
          <wp:inline distT="0" distB="0" distL="0" distR="0" wp14:anchorId="02177047" wp14:editId="583B035F">
            <wp:extent cx="3560788" cy="3205961"/>
            <wp:effectExtent l="133350" t="133350" r="135255" b="128270"/>
            <wp:docPr id="764" name="Picture 764" descr="C:\Users\Owner\Documents\Terry's Documents\Shared Documents\My Pictures\2017\2017_04\Stories With Miss Ma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Terry's Documents\Shared Documents\My Pictures\2017\2017_04\Stories With Miss Mari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2179" cy="3207213"/>
                    </a:xfrm>
                    <a:prstGeom prst="rect">
                      <a:avLst/>
                    </a:prstGeom>
                    <a:noFill/>
                    <a:ln w="123825" cmpd="thinThick">
                      <a:solidFill>
                        <a:srgbClr val="FF0000"/>
                      </a:solidFill>
                    </a:ln>
                  </pic:spPr>
                </pic:pic>
              </a:graphicData>
            </a:graphic>
          </wp:inline>
        </w:drawing>
      </w:r>
    </w:p>
    <w:p w:rsidR="002267F6" w:rsidRDefault="002267F6" w:rsidP="002267F6">
      <w:pPr>
        <w:jc w:val="center"/>
        <w:rPr>
          <w:b/>
          <w:i/>
          <w:color w:val="FF0000"/>
          <w:sz w:val="48"/>
          <w:szCs w:val="48"/>
        </w:rPr>
      </w:pPr>
      <w:r w:rsidRPr="005E1E65">
        <w:rPr>
          <w:b/>
          <w:i/>
          <w:color w:val="FF0000"/>
          <w:sz w:val="48"/>
          <w:szCs w:val="48"/>
        </w:rPr>
        <w:t xml:space="preserve">“Story Time </w:t>
      </w:r>
      <w:proofErr w:type="gramStart"/>
      <w:r w:rsidRPr="005E1E65">
        <w:rPr>
          <w:b/>
          <w:i/>
          <w:color w:val="FF0000"/>
          <w:sz w:val="48"/>
          <w:szCs w:val="48"/>
        </w:rPr>
        <w:t>With</w:t>
      </w:r>
      <w:proofErr w:type="gramEnd"/>
      <w:r w:rsidRPr="005E1E65">
        <w:rPr>
          <w:b/>
          <w:i/>
          <w:color w:val="FF0000"/>
          <w:sz w:val="48"/>
          <w:szCs w:val="48"/>
        </w:rPr>
        <w:t xml:space="preserve"> Miss Marie”</w:t>
      </w:r>
    </w:p>
    <w:p w:rsidR="002267F6" w:rsidRPr="00912446" w:rsidRDefault="002267F6" w:rsidP="002267F6">
      <w:pPr>
        <w:jc w:val="center"/>
        <w:rPr>
          <w:color w:val="FF0000"/>
          <w:sz w:val="32"/>
          <w:szCs w:val="32"/>
        </w:rPr>
      </w:pPr>
      <w:r w:rsidRPr="00912446">
        <w:rPr>
          <w:color w:val="FF0000"/>
          <w:sz w:val="32"/>
          <w:szCs w:val="32"/>
        </w:rPr>
        <w:t>Several Transitional Kindergarten (TK) children from St. Matt’s School gather weekly with Miss Marie, a library committee volunteer, to listen to a story chosen by the students.  It’s a joy for the children and a joy for Miss Marie as well!</w:t>
      </w:r>
    </w:p>
    <w:p w:rsidR="002267F6" w:rsidRPr="00912446" w:rsidRDefault="002267F6" w:rsidP="002267F6">
      <w:pPr>
        <w:jc w:val="center"/>
        <w:rPr>
          <w:color w:val="FF0000"/>
          <w:sz w:val="32"/>
          <w:szCs w:val="32"/>
        </w:rPr>
      </w:pPr>
      <w:r w:rsidRPr="00912446">
        <w:rPr>
          <w:color w:val="FF0000"/>
          <w:sz w:val="32"/>
          <w:szCs w:val="32"/>
        </w:rPr>
        <w:t>Visit your parish library soon to browse our collection of children’s books and DVDs designed especially for our younger Catholic readers.  Mom and Dad will find over 6,000 books and DVDs designed especially for them too!</w:t>
      </w:r>
    </w:p>
    <w:p w:rsidR="002267F6" w:rsidRPr="00912446" w:rsidRDefault="002267F6" w:rsidP="002267F6">
      <w:pPr>
        <w:jc w:val="center"/>
        <w:rPr>
          <w:b/>
          <w:color w:val="FF0000"/>
          <w:sz w:val="32"/>
          <w:szCs w:val="32"/>
        </w:rPr>
      </w:pPr>
      <w:r w:rsidRPr="00912446">
        <w:rPr>
          <w:b/>
          <w:color w:val="FF0000"/>
          <w:sz w:val="32"/>
          <w:szCs w:val="32"/>
        </w:rPr>
        <w:t>Room 102 NLC</w:t>
      </w:r>
    </w:p>
    <w:p w:rsidR="002267F6" w:rsidRDefault="002267F6" w:rsidP="002267F6">
      <w:pPr>
        <w:jc w:val="center"/>
      </w:pPr>
    </w:p>
    <w:p w:rsidR="002267F6" w:rsidRPr="00C80C28" w:rsidRDefault="002267F6" w:rsidP="002267F6">
      <w:pPr>
        <w:jc w:val="center"/>
        <w:rPr>
          <w:b/>
          <w:i/>
          <w:color w:val="C45911" w:themeColor="accent2" w:themeShade="BF"/>
          <w:sz w:val="44"/>
          <w:szCs w:val="44"/>
        </w:rPr>
      </w:pPr>
      <w:r>
        <w:rPr>
          <w:noProof/>
        </w:rPr>
        <w:lastRenderedPageBreak/>
        <w:drawing>
          <wp:anchor distT="0" distB="0" distL="114300" distR="114300" simplePos="0" relativeHeight="251659264" behindDoc="0" locked="0" layoutInCell="1" allowOverlap="1" wp14:anchorId="6AFD3A77" wp14:editId="0FB8C7BE">
            <wp:simplePos x="0" y="0"/>
            <wp:positionH relativeFrom="column">
              <wp:posOffset>-248285</wp:posOffset>
            </wp:positionH>
            <wp:positionV relativeFrom="paragraph">
              <wp:posOffset>662940</wp:posOffset>
            </wp:positionV>
            <wp:extent cx="2654935" cy="3746500"/>
            <wp:effectExtent l="95250" t="95250" r="88265" b="101600"/>
            <wp:wrapSquare wrapText="bothSides"/>
            <wp:docPr id="762" name="Picture 762" descr="C:\Users\Owner\Documents\Terry's Documents\Shared Documents\My Pictures\2016_12\The-Hidden-Rebell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Terry's Documents\Shared Documents\My Pictures\2016_12\The-Hidden-Rebellio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4935" cy="3746500"/>
                    </a:xfrm>
                    <a:prstGeom prst="rect">
                      <a:avLst/>
                    </a:prstGeom>
                    <a:ln w="88900" cap="sq" cmpd="thickThin">
                      <a:solidFill>
                        <a:schemeClr val="accent2">
                          <a:lumMod val="50000"/>
                        </a:schemeClr>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C80C28">
        <w:rPr>
          <w:b/>
          <w:i/>
          <w:color w:val="C45911" w:themeColor="accent2" w:themeShade="BF"/>
          <w:sz w:val="44"/>
          <w:szCs w:val="44"/>
        </w:rPr>
        <w:t xml:space="preserve">“The Hidden Rebellion:  The Untold Story of the French Revolution” </w:t>
      </w:r>
    </w:p>
    <w:p w:rsidR="002267F6" w:rsidRDefault="002267F6" w:rsidP="002267F6">
      <w:pPr>
        <w:jc w:val="center"/>
        <w:rPr>
          <w:b/>
          <w:i/>
          <w:color w:val="C45911" w:themeColor="accent2" w:themeShade="BF"/>
          <w:sz w:val="28"/>
          <w:szCs w:val="28"/>
        </w:rPr>
      </w:pPr>
      <w:r w:rsidRPr="00132B79">
        <w:rPr>
          <w:b/>
          <w:i/>
          <w:color w:val="C45911" w:themeColor="accent2" w:themeShade="BF"/>
          <w:sz w:val="28"/>
          <w:szCs w:val="28"/>
        </w:rPr>
        <w:t xml:space="preserve">A Daniel </w:t>
      </w:r>
      <w:proofErr w:type="spellStart"/>
      <w:r w:rsidRPr="00132B79">
        <w:rPr>
          <w:b/>
          <w:i/>
          <w:color w:val="C45911" w:themeColor="accent2" w:themeShade="BF"/>
          <w:sz w:val="28"/>
          <w:szCs w:val="28"/>
        </w:rPr>
        <w:t>Rabourdin</w:t>
      </w:r>
      <w:proofErr w:type="spellEnd"/>
      <w:r w:rsidRPr="00132B79">
        <w:rPr>
          <w:b/>
          <w:i/>
          <w:color w:val="C45911" w:themeColor="accent2" w:themeShade="BF"/>
          <w:sz w:val="28"/>
          <w:szCs w:val="28"/>
        </w:rPr>
        <w:t xml:space="preserve"> Film</w:t>
      </w:r>
      <w:r>
        <w:rPr>
          <w:b/>
          <w:i/>
          <w:color w:val="C45911" w:themeColor="accent2" w:themeShade="BF"/>
          <w:sz w:val="28"/>
          <w:szCs w:val="28"/>
        </w:rPr>
        <w:t xml:space="preserve"> </w:t>
      </w:r>
      <w:r w:rsidRPr="00F76B60">
        <w:rPr>
          <w:b/>
          <w:i/>
          <w:color w:val="C45911" w:themeColor="accent2" w:themeShade="BF"/>
          <w:sz w:val="24"/>
          <w:szCs w:val="24"/>
        </w:rPr>
        <w:t>(For You Joan Productions)</w:t>
      </w:r>
    </w:p>
    <w:p w:rsidR="002267F6" w:rsidRDefault="002267F6" w:rsidP="002267F6">
      <w:pPr>
        <w:rPr>
          <w:sz w:val="28"/>
          <w:szCs w:val="28"/>
        </w:rPr>
      </w:pPr>
      <w:r w:rsidRPr="00307670">
        <w:rPr>
          <w:b/>
          <w:i/>
          <w:color w:val="C45911" w:themeColor="accent2" w:themeShade="BF"/>
          <w:sz w:val="28"/>
          <w:szCs w:val="28"/>
        </w:rPr>
        <w:t>From Ignatius Press</w:t>
      </w:r>
      <w:proofErr w:type="gramStart"/>
      <w:r w:rsidRPr="00307670">
        <w:rPr>
          <w:b/>
          <w:i/>
          <w:color w:val="7030A0"/>
          <w:sz w:val="28"/>
          <w:szCs w:val="28"/>
        </w:rPr>
        <w:t>:</w:t>
      </w:r>
      <w:r w:rsidRPr="00C96BBA">
        <w:rPr>
          <w:color w:val="7030A0"/>
          <w:sz w:val="28"/>
          <w:szCs w:val="28"/>
        </w:rPr>
        <w:t xml:space="preserve">  </w:t>
      </w:r>
      <w:r>
        <w:rPr>
          <w:sz w:val="28"/>
          <w:szCs w:val="28"/>
        </w:rPr>
        <w:t>“</w:t>
      </w:r>
      <w:proofErr w:type="gramEnd"/>
      <w:r>
        <w:rPr>
          <w:sz w:val="28"/>
          <w:szCs w:val="28"/>
        </w:rPr>
        <w:t>This powerful docudrama…presents a searing examination of the events and ideas surrounding one of history’s most chilling stories of…the slaughter of the noble Catholics of the Vendee region of France during the French Revolution…an eye-opening picture of this first progressive genocide in the name of ‘social justice’.”</w:t>
      </w:r>
    </w:p>
    <w:p w:rsidR="002267F6" w:rsidRDefault="002267F6" w:rsidP="002267F6">
      <w:pPr>
        <w:rPr>
          <w:sz w:val="28"/>
          <w:szCs w:val="28"/>
        </w:rPr>
      </w:pPr>
      <w:r w:rsidRPr="00307670">
        <w:rPr>
          <w:b/>
          <w:i/>
          <w:color w:val="C45911" w:themeColor="accent2" w:themeShade="BF"/>
          <w:sz w:val="28"/>
          <w:szCs w:val="28"/>
        </w:rPr>
        <w:t>From Your Parish Library Committee:</w:t>
      </w:r>
      <w:r w:rsidRPr="00307670">
        <w:rPr>
          <w:b/>
          <w:i/>
          <w:color w:val="C45911" w:themeColor="accent2" w:themeShade="BF"/>
          <w:sz w:val="36"/>
          <w:szCs w:val="36"/>
        </w:rPr>
        <w:t xml:space="preserve">  </w:t>
      </w:r>
      <w:r>
        <w:rPr>
          <w:sz w:val="28"/>
          <w:szCs w:val="28"/>
        </w:rPr>
        <w:t xml:space="preserve">We are very proud to announce that one of our parish library committee members – Dr. Ian Crowe, Adjunct Associate Professor of History at Belmont Abbey College – significantly contributed to the making of this DVD and is featured in several on-screen interviews.  </w:t>
      </w:r>
    </w:p>
    <w:p w:rsidR="002267F6" w:rsidRPr="00C80C28" w:rsidRDefault="002267F6" w:rsidP="002267F6">
      <w:pPr>
        <w:jc w:val="center"/>
        <w:rPr>
          <w:b/>
          <w:i/>
          <w:color w:val="C45911" w:themeColor="accent2" w:themeShade="BF"/>
          <w:sz w:val="44"/>
          <w:szCs w:val="44"/>
        </w:rPr>
      </w:pPr>
      <w:r w:rsidRPr="00C80C28">
        <w:rPr>
          <w:b/>
          <w:i/>
          <w:color w:val="C45911" w:themeColor="accent2" w:themeShade="BF"/>
          <w:sz w:val="44"/>
          <w:szCs w:val="44"/>
        </w:rPr>
        <w:t xml:space="preserve">Stop by the </w:t>
      </w:r>
      <w:r w:rsidRPr="00A0301D">
        <w:rPr>
          <w:b/>
          <w:i/>
          <w:color w:val="C45911" w:themeColor="accent2" w:themeShade="BF"/>
          <w:sz w:val="52"/>
          <w:szCs w:val="52"/>
        </w:rPr>
        <w:t>Parish Library</w:t>
      </w:r>
      <w:r w:rsidRPr="00C80C28">
        <w:rPr>
          <w:b/>
          <w:i/>
          <w:color w:val="C45911" w:themeColor="accent2" w:themeShade="BF"/>
          <w:sz w:val="44"/>
          <w:szCs w:val="44"/>
        </w:rPr>
        <w:t xml:space="preserve"> (Room 102 NLC) and</w:t>
      </w:r>
    </w:p>
    <w:p w:rsidR="002267F6" w:rsidRDefault="002267F6" w:rsidP="002267F6">
      <w:pPr>
        <w:jc w:val="center"/>
        <w:rPr>
          <w:b/>
          <w:i/>
          <w:color w:val="C45911" w:themeColor="accent2" w:themeShade="BF"/>
          <w:sz w:val="44"/>
          <w:szCs w:val="44"/>
        </w:rPr>
      </w:pPr>
      <w:r w:rsidRPr="00C80C28">
        <w:rPr>
          <w:b/>
          <w:i/>
          <w:color w:val="C45911" w:themeColor="accent2" w:themeShade="BF"/>
          <w:sz w:val="44"/>
          <w:szCs w:val="44"/>
        </w:rPr>
        <w:t xml:space="preserve">Check out this or one of our other </w:t>
      </w:r>
      <w:r w:rsidRPr="004B36A9">
        <w:rPr>
          <w:b/>
          <w:i/>
          <w:color w:val="C45911" w:themeColor="accent2" w:themeShade="BF"/>
          <w:sz w:val="56"/>
          <w:szCs w:val="56"/>
        </w:rPr>
        <w:t>400+</w:t>
      </w:r>
      <w:r w:rsidRPr="00C80C28">
        <w:rPr>
          <w:b/>
          <w:i/>
          <w:color w:val="C45911" w:themeColor="accent2" w:themeShade="BF"/>
          <w:sz w:val="44"/>
          <w:szCs w:val="44"/>
        </w:rPr>
        <w:t xml:space="preserve"> DVDs</w:t>
      </w:r>
    </w:p>
    <w:p w:rsidR="002267F6" w:rsidRDefault="002267F6" w:rsidP="002267F6">
      <w:pPr>
        <w:jc w:val="center"/>
        <w:rPr>
          <w:b/>
          <w:i/>
          <w:color w:val="C45911" w:themeColor="accent2" w:themeShade="BF"/>
          <w:sz w:val="44"/>
          <w:szCs w:val="44"/>
        </w:rPr>
      </w:pPr>
    </w:p>
    <w:p w:rsidR="002267F6" w:rsidRDefault="002267F6" w:rsidP="002267F6">
      <w:pPr>
        <w:jc w:val="center"/>
        <w:rPr>
          <w:b/>
          <w:i/>
          <w:color w:val="C45911" w:themeColor="accent2" w:themeShade="BF"/>
          <w:sz w:val="44"/>
          <w:szCs w:val="44"/>
        </w:rPr>
      </w:pPr>
    </w:p>
    <w:p w:rsidR="002267F6" w:rsidRDefault="002267F6" w:rsidP="002267F6">
      <w:pPr>
        <w:jc w:val="center"/>
        <w:rPr>
          <w:b/>
          <w:i/>
          <w:color w:val="C45911" w:themeColor="accent2" w:themeShade="BF"/>
          <w:sz w:val="44"/>
          <w:szCs w:val="44"/>
        </w:rPr>
      </w:pPr>
    </w:p>
    <w:p w:rsidR="002267F6" w:rsidRDefault="002267F6" w:rsidP="002267F6">
      <w:pPr>
        <w:jc w:val="center"/>
        <w:rPr>
          <w:b/>
          <w:sz w:val="32"/>
          <w:szCs w:val="32"/>
          <w:u w:val="single"/>
        </w:rPr>
      </w:pPr>
      <w:r>
        <w:rPr>
          <w:noProof/>
        </w:rPr>
        <w:lastRenderedPageBreak/>
        <w:drawing>
          <wp:inline distT="0" distB="0" distL="0" distR="0" wp14:anchorId="3ED375B4" wp14:editId="51573E46">
            <wp:extent cx="2886075" cy="1285784"/>
            <wp:effectExtent l="0" t="0" r="0" b="0"/>
            <wp:docPr id="723" name="Picture 723" descr="C:\Users\Owner\AppData\Local\Microsoft\Windows\Temporary Internet Files\Content.IE5\0GOKN3AZ\books%20shel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0GOKN3AZ\books%20shelf[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6075" cy="1285784"/>
                    </a:xfrm>
                    <a:prstGeom prst="rect">
                      <a:avLst/>
                    </a:prstGeom>
                    <a:noFill/>
                    <a:ln>
                      <a:noFill/>
                    </a:ln>
                  </pic:spPr>
                </pic:pic>
              </a:graphicData>
            </a:graphic>
          </wp:inline>
        </w:drawing>
      </w:r>
    </w:p>
    <w:p w:rsidR="002267F6" w:rsidRDefault="002267F6" w:rsidP="002267F6">
      <w:pPr>
        <w:jc w:val="center"/>
        <w:rPr>
          <w:b/>
          <w:sz w:val="32"/>
          <w:szCs w:val="32"/>
          <w:u w:val="single"/>
        </w:rPr>
      </w:pPr>
    </w:p>
    <w:p w:rsidR="002267F6" w:rsidRPr="005B218A" w:rsidRDefault="002267F6" w:rsidP="002267F6">
      <w:pPr>
        <w:jc w:val="center"/>
        <w:rPr>
          <w:rFonts w:ascii="Comic Sans MS" w:hAnsi="Comic Sans MS"/>
          <w:b/>
          <w:sz w:val="36"/>
          <w:szCs w:val="36"/>
          <w:u w:val="single"/>
        </w:rPr>
      </w:pPr>
      <w:r w:rsidRPr="005B218A">
        <w:rPr>
          <w:rFonts w:ascii="Comic Sans MS" w:hAnsi="Comic Sans MS"/>
          <w:b/>
          <w:sz w:val="36"/>
          <w:szCs w:val="36"/>
          <w:u w:val="single"/>
        </w:rPr>
        <w:t>National Read a Book Day</w:t>
      </w:r>
    </w:p>
    <w:p w:rsidR="002267F6" w:rsidRDefault="002267F6" w:rsidP="002267F6">
      <w:pPr>
        <w:jc w:val="center"/>
        <w:rPr>
          <w:rFonts w:ascii="Comic Sans MS" w:hAnsi="Comic Sans MS"/>
          <w:b/>
          <w:sz w:val="36"/>
          <w:szCs w:val="36"/>
        </w:rPr>
      </w:pPr>
      <w:r w:rsidRPr="00C00DE5">
        <w:rPr>
          <w:rFonts w:ascii="Comic Sans MS" w:hAnsi="Comic Sans MS"/>
          <w:b/>
          <w:sz w:val="36"/>
          <w:szCs w:val="36"/>
        </w:rPr>
        <w:t>September 6</w:t>
      </w:r>
    </w:p>
    <w:p w:rsidR="002267F6" w:rsidRDefault="002267F6" w:rsidP="002267F6">
      <w:pPr>
        <w:tabs>
          <w:tab w:val="left" w:pos="270"/>
          <w:tab w:val="left" w:pos="10170"/>
        </w:tabs>
        <w:ind w:left="270" w:hanging="270"/>
        <w:jc w:val="center"/>
        <w:rPr>
          <w:rFonts w:ascii="Comic Sans MS" w:hAnsi="Comic Sans MS"/>
          <w:b/>
          <w:sz w:val="28"/>
          <w:szCs w:val="28"/>
        </w:rPr>
      </w:pPr>
      <w:r>
        <w:rPr>
          <w:rFonts w:ascii="Comic Sans MS" w:hAnsi="Comic Sans MS"/>
          <w:b/>
          <w:sz w:val="28"/>
          <w:szCs w:val="28"/>
        </w:rPr>
        <w:t>Visit the St. Matthew Parish Library and choose from over 6,000 items. New arrivals include:</w:t>
      </w:r>
    </w:p>
    <w:p w:rsidR="002267F6" w:rsidRPr="005B218A" w:rsidRDefault="002267F6" w:rsidP="002267F6">
      <w:pPr>
        <w:pStyle w:val="NoSpacing"/>
        <w:jc w:val="center"/>
        <w:rPr>
          <w:rFonts w:ascii="Comic Sans MS" w:hAnsi="Comic Sans MS"/>
          <w:i/>
          <w:sz w:val="28"/>
          <w:szCs w:val="28"/>
        </w:rPr>
      </w:pPr>
      <w:r w:rsidRPr="005B218A">
        <w:rPr>
          <w:rFonts w:ascii="Comic Sans MS" w:hAnsi="Comic Sans MS"/>
          <w:i/>
          <w:sz w:val="28"/>
          <w:szCs w:val="28"/>
        </w:rPr>
        <w:t>The Fatima Prophecies: At the Doorstep of the World</w:t>
      </w:r>
    </w:p>
    <w:p w:rsidR="002267F6" w:rsidRDefault="002267F6" w:rsidP="002267F6">
      <w:pPr>
        <w:pStyle w:val="NoSpacing"/>
        <w:jc w:val="center"/>
        <w:rPr>
          <w:rFonts w:ascii="Comic Sans MS" w:hAnsi="Comic Sans MS"/>
          <w:sz w:val="28"/>
          <w:szCs w:val="28"/>
        </w:rPr>
      </w:pPr>
      <w:r w:rsidRPr="005B218A">
        <w:rPr>
          <w:rFonts w:ascii="Comic Sans MS" w:hAnsi="Comic Sans MS"/>
          <w:sz w:val="28"/>
          <w:szCs w:val="28"/>
        </w:rPr>
        <w:t xml:space="preserve">by Dr. Thomas W. </w:t>
      </w:r>
      <w:proofErr w:type="spellStart"/>
      <w:r w:rsidRPr="005B218A">
        <w:rPr>
          <w:rFonts w:ascii="Comic Sans MS" w:hAnsi="Comic Sans MS"/>
          <w:sz w:val="28"/>
          <w:szCs w:val="28"/>
        </w:rPr>
        <w:t>Petrisko</w:t>
      </w:r>
      <w:proofErr w:type="spellEnd"/>
    </w:p>
    <w:p w:rsidR="002267F6" w:rsidRPr="005B218A" w:rsidRDefault="002267F6" w:rsidP="002267F6">
      <w:pPr>
        <w:pStyle w:val="NoSpacing"/>
        <w:jc w:val="center"/>
        <w:rPr>
          <w:rFonts w:ascii="Comic Sans MS" w:hAnsi="Comic Sans MS"/>
          <w:sz w:val="28"/>
          <w:szCs w:val="28"/>
        </w:rPr>
      </w:pPr>
    </w:p>
    <w:p w:rsidR="002267F6" w:rsidRPr="005B218A" w:rsidRDefault="002267F6" w:rsidP="002267F6">
      <w:pPr>
        <w:pStyle w:val="NoSpacing"/>
        <w:jc w:val="center"/>
        <w:rPr>
          <w:rFonts w:ascii="Comic Sans MS" w:hAnsi="Comic Sans MS"/>
          <w:i/>
          <w:sz w:val="28"/>
          <w:szCs w:val="28"/>
        </w:rPr>
      </w:pPr>
      <w:r w:rsidRPr="005B218A">
        <w:rPr>
          <w:rFonts w:ascii="Comic Sans MS" w:hAnsi="Comic Sans MS"/>
          <w:i/>
          <w:sz w:val="28"/>
          <w:szCs w:val="28"/>
        </w:rPr>
        <w:t>Shaken: Discovering Your True Identity in the Midst of Life’s Storms</w:t>
      </w:r>
    </w:p>
    <w:p w:rsidR="002267F6" w:rsidRDefault="002267F6" w:rsidP="002267F6">
      <w:pPr>
        <w:pStyle w:val="NoSpacing"/>
        <w:jc w:val="center"/>
        <w:rPr>
          <w:rFonts w:ascii="Comic Sans MS" w:hAnsi="Comic Sans MS"/>
          <w:sz w:val="28"/>
          <w:szCs w:val="28"/>
        </w:rPr>
      </w:pPr>
      <w:r w:rsidRPr="005B218A">
        <w:rPr>
          <w:rFonts w:ascii="Comic Sans MS" w:hAnsi="Comic Sans MS"/>
          <w:sz w:val="28"/>
          <w:szCs w:val="28"/>
        </w:rPr>
        <w:t xml:space="preserve">by Tim </w:t>
      </w:r>
      <w:proofErr w:type="spellStart"/>
      <w:r w:rsidRPr="005B218A">
        <w:rPr>
          <w:rFonts w:ascii="Comic Sans MS" w:hAnsi="Comic Sans MS"/>
          <w:sz w:val="28"/>
          <w:szCs w:val="28"/>
        </w:rPr>
        <w:t>Tebow</w:t>
      </w:r>
      <w:proofErr w:type="spellEnd"/>
    </w:p>
    <w:p w:rsidR="002267F6" w:rsidRPr="005B218A" w:rsidRDefault="002267F6" w:rsidP="002267F6">
      <w:pPr>
        <w:pStyle w:val="NoSpacing"/>
        <w:jc w:val="center"/>
        <w:rPr>
          <w:rFonts w:ascii="Comic Sans MS" w:hAnsi="Comic Sans MS"/>
          <w:sz w:val="28"/>
          <w:szCs w:val="28"/>
        </w:rPr>
      </w:pPr>
    </w:p>
    <w:p w:rsidR="002267F6" w:rsidRPr="005B218A" w:rsidRDefault="002267F6" w:rsidP="002267F6">
      <w:pPr>
        <w:pStyle w:val="NoSpacing"/>
        <w:jc w:val="center"/>
        <w:rPr>
          <w:rFonts w:ascii="Comic Sans MS" w:hAnsi="Comic Sans MS"/>
          <w:sz w:val="28"/>
          <w:szCs w:val="28"/>
        </w:rPr>
      </w:pPr>
      <w:r w:rsidRPr="005B218A">
        <w:rPr>
          <w:rFonts w:ascii="Comic Sans MS" w:hAnsi="Comic Sans MS"/>
          <w:sz w:val="28"/>
          <w:szCs w:val="28"/>
        </w:rPr>
        <w:t>Agnes’ Gift: A Heartwarming Story about the Power of the Rosary</w:t>
      </w:r>
    </w:p>
    <w:p w:rsidR="002267F6" w:rsidRDefault="002267F6" w:rsidP="002267F6">
      <w:pPr>
        <w:pStyle w:val="NoSpacing"/>
        <w:jc w:val="center"/>
        <w:rPr>
          <w:rFonts w:ascii="Comic Sans MS" w:hAnsi="Comic Sans MS"/>
          <w:sz w:val="28"/>
          <w:szCs w:val="28"/>
        </w:rPr>
      </w:pPr>
      <w:r w:rsidRPr="005B218A">
        <w:rPr>
          <w:rFonts w:ascii="Comic Sans MS" w:hAnsi="Comic Sans MS"/>
          <w:sz w:val="28"/>
          <w:szCs w:val="28"/>
        </w:rPr>
        <w:t>by Kristelle Angela (Teen)</w:t>
      </w:r>
    </w:p>
    <w:p w:rsidR="002267F6" w:rsidRPr="005B218A" w:rsidRDefault="002267F6" w:rsidP="002267F6">
      <w:pPr>
        <w:pStyle w:val="NoSpacing"/>
        <w:jc w:val="center"/>
        <w:rPr>
          <w:rFonts w:ascii="Comic Sans MS" w:hAnsi="Comic Sans MS"/>
          <w:sz w:val="28"/>
          <w:szCs w:val="28"/>
        </w:rPr>
      </w:pPr>
    </w:p>
    <w:p w:rsidR="002267F6" w:rsidRDefault="002267F6" w:rsidP="002267F6">
      <w:pPr>
        <w:jc w:val="center"/>
        <w:rPr>
          <w:rFonts w:ascii="Comic Sans MS" w:hAnsi="Comic Sans MS"/>
          <w:sz w:val="28"/>
          <w:szCs w:val="28"/>
        </w:rPr>
      </w:pPr>
      <w:r w:rsidRPr="005B218A">
        <w:rPr>
          <w:rFonts w:ascii="Comic Sans MS" w:hAnsi="Comic Sans MS"/>
          <w:i/>
          <w:sz w:val="28"/>
          <w:szCs w:val="28"/>
        </w:rPr>
        <w:t xml:space="preserve">Love is All Around North Carolina </w:t>
      </w:r>
      <w:r w:rsidRPr="005B218A">
        <w:rPr>
          <w:rFonts w:ascii="Comic Sans MS" w:hAnsi="Comic Sans MS"/>
          <w:sz w:val="28"/>
          <w:szCs w:val="28"/>
        </w:rPr>
        <w:t xml:space="preserve">by Wendi </w:t>
      </w:r>
      <w:proofErr w:type="spellStart"/>
      <w:r w:rsidRPr="005B218A">
        <w:rPr>
          <w:rFonts w:ascii="Comic Sans MS" w:hAnsi="Comic Sans MS"/>
          <w:sz w:val="28"/>
          <w:szCs w:val="28"/>
        </w:rPr>
        <w:t>Silvano</w:t>
      </w:r>
      <w:proofErr w:type="spellEnd"/>
      <w:r w:rsidRPr="005B218A">
        <w:rPr>
          <w:rFonts w:ascii="Comic Sans MS" w:hAnsi="Comic Sans MS"/>
          <w:sz w:val="28"/>
          <w:szCs w:val="28"/>
        </w:rPr>
        <w:t xml:space="preserve"> (Juvenile)</w:t>
      </w:r>
    </w:p>
    <w:p w:rsidR="002267F6" w:rsidRDefault="002267F6" w:rsidP="002267F6">
      <w:pPr>
        <w:jc w:val="center"/>
        <w:rPr>
          <w:rFonts w:ascii="Comic Sans MS" w:hAnsi="Comic Sans MS"/>
          <w:sz w:val="28"/>
          <w:szCs w:val="28"/>
        </w:rPr>
      </w:pPr>
      <w:r>
        <w:rPr>
          <w:rFonts w:ascii="Comic Sans MS" w:hAnsi="Comic Sans MS"/>
          <w:i/>
          <w:sz w:val="28"/>
          <w:szCs w:val="28"/>
        </w:rPr>
        <w:t xml:space="preserve">To Joey </w:t>
      </w:r>
      <w:proofErr w:type="gramStart"/>
      <w:r>
        <w:rPr>
          <w:rFonts w:ascii="Comic Sans MS" w:hAnsi="Comic Sans MS"/>
          <w:i/>
          <w:sz w:val="28"/>
          <w:szCs w:val="28"/>
        </w:rPr>
        <w:t>With</w:t>
      </w:r>
      <w:proofErr w:type="gramEnd"/>
      <w:r>
        <w:rPr>
          <w:rFonts w:ascii="Comic Sans MS" w:hAnsi="Comic Sans MS"/>
          <w:i/>
          <w:sz w:val="28"/>
          <w:szCs w:val="28"/>
        </w:rPr>
        <w:t xml:space="preserve"> Love </w:t>
      </w:r>
      <w:r w:rsidRPr="005B218A">
        <w:rPr>
          <w:rFonts w:ascii="Comic Sans MS" w:hAnsi="Comic Sans MS"/>
          <w:sz w:val="28"/>
          <w:szCs w:val="28"/>
        </w:rPr>
        <w:t>(DVD)</w:t>
      </w:r>
    </w:p>
    <w:p w:rsidR="002267F6" w:rsidRPr="005B218A" w:rsidRDefault="002267F6" w:rsidP="002267F6">
      <w:pPr>
        <w:jc w:val="center"/>
        <w:rPr>
          <w:rFonts w:ascii="Comic Sans MS" w:hAnsi="Comic Sans MS"/>
          <w:sz w:val="28"/>
          <w:szCs w:val="28"/>
        </w:rPr>
      </w:pPr>
      <w:r>
        <w:rPr>
          <w:rFonts w:ascii="Comic Sans MS" w:hAnsi="Comic Sans MS"/>
          <w:i/>
          <w:sz w:val="28"/>
          <w:szCs w:val="28"/>
        </w:rPr>
        <w:t>Veggie Tales: Growing Confident Kids</w:t>
      </w:r>
      <w:r>
        <w:rPr>
          <w:rFonts w:ascii="Comic Sans MS" w:hAnsi="Comic Sans MS"/>
          <w:sz w:val="28"/>
          <w:szCs w:val="28"/>
        </w:rPr>
        <w:t xml:space="preserve"> (Juvenile DVD)</w:t>
      </w:r>
    </w:p>
    <w:p w:rsidR="002267F6" w:rsidRPr="00C00DE5" w:rsidRDefault="002267F6" w:rsidP="002267F6">
      <w:pPr>
        <w:jc w:val="center"/>
        <w:rPr>
          <w:rFonts w:ascii="Comic Sans MS" w:hAnsi="Comic Sans MS"/>
          <w:sz w:val="36"/>
          <w:szCs w:val="36"/>
        </w:rPr>
      </w:pPr>
    </w:p>
    <w:p w:rsidR="002267F6" w:rsidRDefault="002267F6" w:rsidP="002267F6">
      <w:pPr>
        <w:jc w:val="center"/>
        <w:rPr>
          <w:b/>
          <w:sz w:val="32"/>
          <w:szCs w:val="32"/>
          <w:u w:val="single"/>
        </w:rPr>
      </w:pPr>
    </w:p>
    <w:p w:rsidR="002267F6" w:rsidRDefault="002267F6" w:rsidP="002267F6">
      <w:pPr>
        <w:jc w:val="center"/>
        <w:rPr>
          <w:b/>
          <w:sz w:val="32"/>
          <w:szCs w:val="32"/>
          <w:u w:val="single"/>
        </w:rPr>
      </w:pPr>
    </w:p>
    <w:p w:rsidR="002267F6" w:rsidRDefault="002267F6" w:rsidP="002267F6">
      <w:pPr>
        <w:tabs>
          <w:tab w:val="left" w:pos="3810"/>
        </w:tabs>
        <w:jc w:val="center"/>
        <w:rPr>
          <w:b/>
          <w:sz w:val="36"/>
          <w:szCs w:val="36"/>
          <w:u w:val="single"/>
        </w:rPr>
      </w:pPr>
      <w:r>
        <w:rPr>
          <w:b/>
          <w:sz w:val="36"/>
          <w:szCs w:val="36"/>
          <w:u w:val="single"/>
        </w:rPr>
        <w:lastRenderedPageBreak/>
        <w:t>Visit the St. Matthew Parish Library on September 30, the feast day of St. Jerome, Patron Saint of Libraries</w:t>
      </w:r>
    </w:p>
    <w:p w:rsidR="002267F6" w:rsidRDefault="002267F6" w:rsidP="002267F6">
      <w:pPr>
        <w:tabs>
          <w:tab w:val="left" w:pos="3810"/>
        </w:tabs>
        <w:jc w:val="both"/>
        <w:rPr>
          <w:sz w:val="28"/>
          <w:szCs w:val="28"/>
        </w:rPr>
      </w:pPr>
      <w:r>
        <w:rPr>
          <w:noProof/>
          <w:sz w:val="28"/>
          <w:szCs w:val="28"/>
        </w:rPr>
        <w:drawing>
          <wp:anchor distT="0" distB="0" distL="114300" distR="114300" simplePos="0" relativeHeight="251660288" behindDoc="1" locked="0" layoutInCell="1" allowOverlap="1" wp14:anchorId="1AFCF300" wp14:editId="75030C3B">
            <wp:simplePos x="0" y="0"/>
            <wp:positionH relativeFrom="column">
              <wp:posOffset>-450215</wp:posOffset>
            </wp:positionH>
            <wp:positionV relativeFrom="paragraph">
              <wp:posOffset>458470</wp:posOffset>
            </wp:positionV>
            <wp:extent cx="3604260" cy="2703830"/>
            <wp:effectExtent l="0" t="6985" r="8255" b="8255"/>
            <wp:wrapTight wrapText="bothSides">
              <wp:wrapPolygon edited="0">
                <wp:start x="21642" y="56"/>
                <wp:lineTo x="65" y="56"/>
                <wp:lineTo x="65" y="21514"/>
                <wp:lineTo x="21642" y="21514"/>
                <wp:lineTo x="21642" y="56"/>
              </wp:wrapPolygon>
            </wp:wrapTight>
            <wp:docPr id="725" name="Picture 725" descr="C:\Users\Owner\Documents\Terry's Documents\Shared Documents\My Pictures\2017\2017_06\IMG_9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Terry's Documents\Shared Documents\My Pictures\2017\2017_06\IMG_98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3604260" cy="27038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St. Jerome was born in 347 in an area that was part of Italy at the time. He was versed in Latin, Greek, and Hebrew and known as an historian and for his beliefs of Christian moral life. His travels, acquaintances, illnesses and life as a hermit led him to a deeper devotion to God and the Bible.</w:t>
      </w:r>
    </w:p>
    <w:p w:rsidR="002267F6" w:rsidRDefault="002267F6" w:rsidP="002267F6">
      <w:pPr>
        <w:tabs>
          <w:tab w:val="left" w:pos="3810"/>
        </w:tabs>
        <w:jc w:val="both"/>
        <w:rPr>
          <w:sz w:val="28"/>
          <w:szCs w:val="28"/>
        </w:rPr>
      </w:pPr>
      <w:r>
        <w:rPr>
          <w:sz w:val="28"/>
          <w:szCs w:val="28"/>
        </w:rPr>
        <w:t xml:space="preserve">Jerome was ordained a priest, and then a bishop, worked as secretary to Pope </w:t>
      </w:r>
      <w:proofErr w:type="spellStart"/>
      <w:r>
        <w:rPr>
          <w:sz w:val="28"/>
          <w:szCs w:val="28"/>
        </w:rPr>
        <w:t>Damasus</w:t>
      </w:r>
      <w:proofErr w:type="spellEnd"/>
      <w:r>
        <w:rPr>
          <w:sz w:val="28"/>
          <w:szCs w:val="28"/>
        </w:rPr>
        <w:t xml:space="preserve"> I, and continued his biblical studies, holding an extensive collection of books. Jerome loved reading, writing, and learning. Of his many writings, his translation of the Bible, the Latin Vulgate, was his most outstanding accomplishment. Jerome founded a monastery in Bethlehem and it was there that he died in 420. His feast day is September 30th.</w:t>
      </w:r>
    </w:p>
    <w:p w:rsidR="002267F6" w:rsidRDefault="002267F6" w:rsidP="002267F6">
      <w:pPr>
        <w:tabs>
          <w:tab w:val="left" w:pos="3810"/>
        </w:tabs>
        <w:jc w:val="both"/>
        <w:rPr>
          <w:sz w:val="28"/>
          <w:szCs w:val="28"/>
        </w:rPr>
      </w:pPr>
      <w:r>
        <w:rPr>
          <w:sz w:val="28"/>
          <w:szCs w:val="28"/>
        </w:rPr>
        <w:t>Artists have portrayed Jerome as a cardinal, even though cardinals didn’t exist at the time, because cardinals were secretaries to the pope. He is sometimes seen with a lion--a belief that he tamed a lion by tending to its paw. Owls, representing wisdom, and writing materials are often included in art work depicting St. Jerome.</w:t>
      </w:r>
    </w:p>
    <w:p w:rsidR="002267F6" w:rsidRDefault="002267F6" w:rsidP="002267F6">
      <w:pPr>
        <w:tabs>
          <w:tab w:val="left" w:pos="3810"/>
        </w:tabs>
        <w:jc w:val="both"/>
        <w:rPr>
          <w:sz w:val="24"/>
          <w:szCs w:val="24"/>
        </w:rPr>
      </w:pPr>
      <w:r>
        <w:rPr>
          <w:sz w:val="16"/>
          <w:szCs w:val="16"/>
        </w:rPr>
        <w:t>Source: Wikipedia</w:t>
      </w:r>
      <w:r>
        <w:rPr>
          <w:b/>
          <w:noProof/>
          <w:sz w:val="20"/>
          <w:szCs w:val="20"/>
        </w:rPr>
        <mc:AlternateContent>
          <mc:Choice Requires="wps">
            <w:drawing>
              <wp:anchor distT="0" distB="0" distL="114300" distR="114300" simplePos="0" relativeHeight="251661312" behindDoc="0" locked="0" layoutInCell="1" allowOverlap="1" wp14:anchorId="10F92D58" wp14:editId="424D50D3">
                <wp:simplePos x="0" y="0"/>
                <wp:positionH relativeFrom="column">
                  <wp:posOffset>819151</wp:posOffset>
                </wp:positionH>
                <wp:positionV relativeFrom="paragraph">
                  <wp:posOffset>236855</wp:posOffset>
                </wp:positionV>
                <wp:extent cx="4191000" cy="1790700"/>
                <wp:effectExtent l="0" t="0" r="19050" b="19050"/>
                <wp:wrapNone/>
                <wp:docPr id="724" name="Text Box 724"/>
                <wp:cNvGraphicFramePr/>
                <a:graphic xmlns:a="http://schemas.openxmlformats.org/drawingml/2006/main">
                  <a:graphicData uri="http://schemas.microsoft.com/office/word/2010/wordprocessingShape">
                    <wps:wsp>
                      <wps:cNvSpPr txBox="1"/>
                      <wps:spPr>
                        <a:xfrm>
                          <a:off x="0" y="0"/>
                          <a:ext cx="4191000" cy="1790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267F6" w:rsidRDefault="002267F6" w:rsidP="002267F6">
                            <w:pPr>
                              <w:jc w:val="center"/>
                            </w:pPr>
                          </w:p>
                          <w:p w:rsidR="002267F6" w:rsidRPr="00083A00" w:rsidRDefault="002267F6" w:rsidP="002267F6">
                            <w:pPr>
                              <w:jc w:val="center"/>
                              <w:rPr>
                                <w:rFonts w:ascii="Lucida Calligraphy" w:hAnsi="Lucida Calligraphy"/>
                                <w:sz w:val="24"/>
                                <w:szCs w:val="24"/>
                              </w:rPr>
                            </w:pPr>
                            <w:r w:rsidRPr="00083A00">
                              <w:rPr>
                                <w:rFonts w:ascii="Lucida Calligraphy" w:hAnsi="Lucida Calligraphy"/>
                                <w:sz w:val="24"/>
                                <w:szCs w:val="24"/>
                              </w:rPr>
                              <w:t>“When we pray we speak to God; but when we read, God speaks to us.”</w:t>
                            </w:r>
                          </w:p>
                          <w:p w:rsidR="002267F6" w:rsidRPr="00083A00" w:rsidRDefault="002267F6" w:rsidP="002267F6">
                            <w:pPr>
                              <w:jc w:val="center"/>
                              <w:rPr>
                                <w:rFonts w:ascii="Lucida Calligraphy" w:hAnsi="Lucida Calligraphy"/>
                                <w:sz w:val="24"/>
                                <w:szCs w:val="24"/>
                              </w:rPr>
                            </w:pPr>
                            <w:r w:rsidRPr="00083A00">
                              <w:rPr>
                                <w:rFonts w:ascii="Lucida Calligraphy" w:hAnsi="Lucida Calligraphy"/>
                                <w:sz w:val="24"/>
                                <w:szCs w:val="24"/>
                              </w:rPr>
                              <w:t>--St. Jerome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92D58" id="_x0000_t202" coordsize="21600,21600" o:spt="202" path="m,l,21600r21600,l21600,xe">
                <v:stroke joinstyle="miter"/>
                <v:path gradientshapeok="t" o:connecttype="rect"/>
              </v:shapetype>
              <v:shape id="Text Box 724" o:spid="_x0000_s1026" type="#_x0000_t202" style="position:absolute;left:0;text-align:left;margin-left:64.5pt;margin-top:18.65pt;width:330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" fillcolor="white [3201]" strokecolor="#5b9bd5 [3204]" strokeweight="1pt">
                <v:textbox>
                  <w:txbxContent>
                    <w:p w:rsidR="002267F6" w:rsidRDefault="002267F6" w:rsidP="002267F6">
                      <w:pPr>
                        <w:jc w:val="center"/>
                      </w:pPr>
                    </w:p>
                    <w:p w:rsidR="002267F6" w:rsidRPr="00083A00" w:rsidRDefault="002267F6" w:rsidP="002267F6">
                      <w:pPr>
                        <w:jc w:val="center"/>
                        <w:rPr>
                          <w:rFonts w:ascii="Lucida Calligraphy" w:hAnsi="Lucida Calligraphy"/>
                          <w:sz w:val="24"/>
                          <w:szCs w:val="24"/>
                        </w:rPr>
                      </w:pPr>
                      <w:r w:rsidRPr="00083A00">
                        <w:rPr>
                          <w:rFonts w:ascii="Lucida Calligraphy" w:hAnsi="Lucida Calligraphy"/>
                          <w:sz w:val="24"/>
                          <w:szCs w:val="24"/>
                        </w:rPr>
                        <w:t>“When we pray we speak to God; but when we read, God speaks to us.”</w:t>
                      </w:r>
                    </w:p>
                    <w:p w:rsidR="002267F6" w:rsidRPr="00083A00" w:rsidRDefault="002267F6" w:rsidP="002267F6">
                      <w:pPr>
                        <w:jc w:val="center"/>
                        <w:rPr>
                          <w:rFonts w:ascii="Lucida Calligraphy" w:hAnsi="Lucida Calligraphy"/>
                          <w:sz w:val="24"/>
                          <w:szCs w:val="24"/>
                        </w:rPr>
                      </w:pPr>
                      <w:r w:rsidRPr="00083A00">
                        <w:rPr>
                          <w:rFonts w:ascii="Lucida Calligraphy" w:hAnsi="Lucida Calligraphy"/>
                          <w:sz w:val="24"/>
                          <w:szCs w:val="24"/>
                        </w:rPr>
                        <w:t>--St. Jerome</w:t>
                      </w:r>
                    </w:p>
                  </w:txbxContent>
                </v:textbox>
              </v:shape>
            </w:pict>
          </mc:Fallback>
        </mc:AlternateContent>
      </w:r>
    </w:p>
    <w:p w:rsidR="002267F6" w:rsidRDefault="002267F6" w:rsidP="002267F6">
      <w:pPr>
        <w:tabs>
          <w:tab w:val="left" w:pos="3810"/>
        </w:tabs>
        <w:jc w:val="center"/>
        <w:rPr>
          <w:sz w:val="24"/>
          <w:szCs w:val="24"/>
        </w:rPr>
      </w:pPr>
    </w:p>
    <w:p w:rsidR="002267F6" w:rsidRDefault="002267F6" w:rsidP="002267F6">
      <w:pPr>
        <w:tabs>
          <w:tab w:val="left" w:pos="3810"/>
        </w:tabs>
        <w:jc w:val="center"/>
        <w:rPr>
          <w:sz w:val="24"/>
          <w:szCs w:val="24"/>
        </w:rPr>
      </w:pPr>
    </w:p>
    <w:p w:rsidR="002267F6" w:rsidRDefault="002267F6" w:rsidP="002267F6">
      <w:pPr>
        <w:tabs>
          <w:tab w:val="left" w:pos="3810"/>
        </w:tabs>
        <w:jc w:val="center"/>
        <w:rPr>
          <w:sz w:val="24"/>
          <w:szCs w:val="24"/>
        </w:rPr>
      </w:pPr>
    </w:p>
    <w:p w:rsidR="003F0387" w:rsidRDefault="003F0387">
      <w:bookmarkStart w:id="0" w:name="_GoBack"/>
      <w:bookmarkEnd w:id="0"/>
    </w:p>
    <w:sectPr w:rsidR="003F0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F6"/>
    <w:rsid w:val="002267F6"/>
    <w:rsid w:val="003F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8B849-AB97-46DB-99C0-7F8B56AB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7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King</dc:creator>
  <cp:keywords/>
  <dc:description/>
  <cp:lastModifiedBy>Heather King</cp:lastModifiedBy>
  <cp:revision>1</cp:revision>
  <dcterms:created xsi:type="dcterms:W3CDTF">2018-02-15T17:26:00Z</dcterms:created>
  <dcterms:modified xsi:type="dcterms:W3CDTF">2018-02-15T17:27:00Z</dcterms:modified>
</cp:coreProperties>
</file>